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b1a4670e33493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JOMAHO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JOMAHO AS</w:t>
      </w:r>
    </w:p>
    <w:sectPr>
      <w:headerReference xmlns:r="http://schemas.openxmlformats.org/officeDocument/2006/relationships" w:type="default" r:id="Rf2b2a4ec0dfd46e9"/>
      <w:footerReference xmlns:r="http://schemas.openxmlformats.org/officeDocument/2006/relationships" w:type="default" r:id="Re9ddfaf8a5f340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JOMAHO AS   ·   Org.nr 916 585 942   ·   C/o Johan Marcus Beer Holm, Jegerveien 18D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JOMAHO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b2a4ec0dfd46e9" /><Relationship Type="http://schemas.openxmlformats.org/officeDocument/2006/relationships/footer" Target="/word/footer1.xml" Id="Re9ddfaf8a5f3403f" /></Relationships>
</file>