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4d41fdada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72589e0bf400e"/>
      <w:footerReference xmlns:r="http://schemas.openxmlformats.org/officeDocument/2006/relationships" w:type="default" r:id="R3db1a4a4077b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EIENDOM AS   ·   Org.nr 916 957 483   ·   Våge   ·   5680 TYSNES   ·   Tlf. 53 43 40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2589e0bf400e" /><Relationship Type="http://schemas.openxmlformats.org/officeDocument/2006/relationships/footer" Target="/word/footer1.xml" Id="R3db1a4a4077b4498" /></Relationships>
</file>