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02ecd2584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BETTINA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BETTINA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3f8a7a8364948"/>
      <w:footerReference xmlns:r="http://schemas.openxmlformats.org/officeDocument/2006/relationships" w:type="default" r:id="Rd32bc5f08814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3f8a7a8364948" /><Relationship Type="http://schemas.openxmlformats.org/officeDocument/2006/relationships/footer" Target="/word/footer1.xml" Id="Rd32bc5f088144496" /></Relationships>
</file>