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a3c695dd740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95a543f89548cd"/>
      <w:footerReference xmlns:r="http://schemas.openxmlformats.org/officeDocument/2006/relationships" w:type="default" r:id="Rd8bb0a1ab9e5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NORDTUN AS   ·   Org.nr 917 078 645   ·   Stemmavegen 54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5a543f89548cd" /><Relationship Type="http://schemas.openxmlformats.org/officeDocument/2006/relationships/footer" Target="/word/footer1.xml" Id="Rd8bb0a1ab9e54dde" /></Relationships>
</file>