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90c4a8188f4e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HAR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 EIENDOM AS</w:t>
      </w:r>
    </w:p>
    <w:sectPr>
      <w:headerReference xmlns:r="http://schemas.openxmlformats.org/officeDocument/2006/relationships" w:type="default" r:id="Re14cf59f163b4fc7"/>
      <w:footerReference xmlns:r="http://schemas.openxmlformats.org/officeDocument/2006/relationships" w:type="default" r:id="Rfa8e5e387abd48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 EIENDOM AS   ·   Org.nr 917 082 839   ·   Vartdalsstranda 1072   ·   6170 VARTDAL   ·   Tlf. 70 04 83 00   ·   vartdal@vartdalplast.no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4cf59f163b4fc7" /><Relationship Type="http://schemas.openxmlformats.org/officeDocument/2006/relationships/footer" Target="/word/footer1.xml" Id="Rfa8e5e387abd4809" /></Relationships>
</file>