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b37dbcd4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2d0132437441c"/>
      <w:footerReference xmlns:r="http://schemas.openxmlformats.org/officeDocument/2006/relationships" w:type="default" r:id="R723faf3bca2a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 REGNSKAP AS   ·   Org.nr 917 132 143   ·   Sorgenfriveien 9   ·   7031 TRONDHEIM   ·   post@rettregnskap.no   ·   www.rettregnskap.no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2d0132437441c" /><Relationship Type="http://schemas.openxmlformats.org/officeDocument/2006/relationships/footer" Target="/word/footer1.xml" Id="R723faf3bca2a44d8" /></Relationships>
</file>