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65df646dd46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NORDNORGE FINANS AS</w:t>
      </w:r>
    </w:p>
    <w:sectPr>
      <w:headerReference xmlns:r="http://schemas.openxmlformats.org/officeDocument/2006/relationships" w:type="default" r:id="Racaf9611ce6e4d2d"/>
      <w:footerReference xmlns:r="http://schemas.openxmlformats.org/officeDocument/2006/relationships" w:type="default" r:id="Rb64d3e0c49d442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NORDNORGE FINANS AS   ·   Org.nr 917 605 629   ·   v/Intunor Services AS, Håndverkeren 1   ·   8250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NORDNORGE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af9611ce6e4d2d" /><Relationship Type="http://schemas.openxmlformats.org/officeDocument/2006/relationships/footer" Target="/word/footer1.xml" Id="Rb64d3e0c49d442a4" /></Relationships>
</file>