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2fb195a3a245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KONOS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KONOS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ad37adc90ba455c"/>
      <w:footerReference xmlns:r="http://schemas.openxmlformats.org/officeDocument/2006/relationships" w:type="default" r:id="R2abcaaa29ae044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KONOS AS   ·   Org.nr 917 649 448   ·   Tidemands gate 13   ·   7030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d37adc90ba455c" /><Relationship Type="http://schemas.openxmlformats.org/officeDocument/2006/relationships/footer" Target="/word/footer1.xml" Id="R2abcaaa29ae044bc" /></Relationships>
</file>