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8a21a33d44e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KONOS AS</w:t>
      </w:r>
    </w:p>
    <w:sectPr>
      <w:headerReference xmlns:r="http://schemas.openxmlformats.org/officeDocument/2006/relationships" w:type="default" r:id="R9749fa5ee591405c"/>
      <w:footerReference xmlns:r="http://schemas.openxmlformats.org/officeDocument/2006/relationships" w:type="default" r:id="R4704823c0ff3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KONOS AS   ·   Org.nr 917 649 448   ·   Tidemands gate 13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9fa5ee591405c" /><Relationship Type="http://schemas.openxmlformats.org/officeDocument/2006/relationships/footer" Target="/word/footer1.xml" Id="R4704823c0ff34ce2" /></Relationships>
</file>