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281bc79f8848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HYNNE AS</w:t>
      </w:r>
    </w:p>
    <w:sectPr>
      <w:headerReference xmlns:r="http://schemas.openxmlformats.org/officeDocument/2006/relationships" w:type="default" r:id="R27b4bdac351b43f5"/>
      <w:footerReference xmlns:r="http://schemas.openxmlformats.org/officeDocument/2006/relationships" w:type="default" r:id="R2ef79b4ba5944a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HYNNE AS   ·   Org.nr 917 688 761   ·   Lerkesvingen 8   ·   2022 GJERDRUM   ·   richard.hynne@live.no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HYNNE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b4bdac351b43f5" /><Relationship Type="http://schemas.openxmlformats.org/officeDocument/2006/relationships/footer" Target="/word/footer1.xml" Id="R2ef79b4ba5944aef" /></Relationships>
</file>