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483d98615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MIVO INVEST AS</w:t>
      </w:r>
    </w:p>
    <w:sectPr>
      <w:headerReference xmlns:r="http://schemas.openxmlformats.org/officeDocument/2006/relationships" w:type="default" r:id="Rd7388f076e894259"/>
      <w:footerReference xmlns:r="http://schemas.openxmlformats.org/officeDocument/2006/relationships" w:type="default" r:id="R98c9d03f880d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MIVO INVEST AS   ·   Org.nr 917 995 842   ·   Langrabben 56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88f076e894259" /><Relationship Type="http://schemas.openxmlformats.org/officeDocument/2006/relationships/footer" Target="/word/footer1.xml" Id="R98c9d03f880d4b86" /></Relationships>
</file>