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2c62c7aa14e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LULA INVEST AS</w:t>
      </w:r>
    </w:p>
    <w:sectPr>
      <w:headerReference xmlns:r="http://schemas.openxmlformats.org/officeDocument/2006/relationships" w:type="default" r:id="R00ad6d807c2e42c6"/>
      <w:footerReference xmlns:r="http://schemas.openxmlformats.org/officeDocument/2006/relationships" w:type="default" r:id="R987ab9193959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LULA INVEST AS   ·   Org.nr 918 087 311   ·   c/o Kristoffer Langva, Bueveien 5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d6d807c2e42c6" /><Relationship Type="http://schemas.openxmlformats.org/officeDocument/2006/relationships/footer" Target="/word/footer1.xml" Id="R987ab91939594251" /></Relationships>
</file>