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0cb4d1f8d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SKYA REGNSKAP AS</w:t>
      </w:r>
    </w:p>
    <w:sectPr>
      <w:headerReference xmlns:r="http://schemas.openxmlformats.org/officeDocument/2006/relationships" w:type="default" r:id="R4e7350b798bd429f"/>
      <w:footerReference xmlns:r="http://schemas.openxmlformats.org/officeDocument/2006/relationships" w:type="default" r:id="Rff6094c1abe7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SKYA REGNSKAP AS   ·   Org.nr 918 097 902   ·   Kilengaten 2   ·   3117 TØNSBERG   ·   frode@skya.no   ·   www.skya.no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350b798bd429f" /><Relationship Type="http://schemas.openxmlformats.org/officeDocument/2006/relationships/footer" Target="/word/footer1.xml" Id="Rff6094c1abe74e15" /></Relationships>
</file>