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21dc91ec5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KÅPE AS</w:t>
      </w:r>
    </w:p>
    <w:sectPr>
      <w:headerReference xmlns:r="http://schemas.openxmlformats.org/officeDocument/2006/relationships" w:type="default" r:id="Ra9e2f48687d74144"/>
      <w:footerReference xmlns:r="http://schemas.openxmlformats.org/officeDocument/2006/relationships" w:type="default" r:id="Ra9f980a42fa7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KÅPE AS   ·   Org.nr 918 098 151   ·   Gamle Kongevei 29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2f48687d74144" /><Relationship Type="http://schemas.openxmlformats.org/officeDocument/2006/relationships/footer" Target="/word/footer1.xml" Id="Ra9f980a42fa74b13" /></Relationships>
</file>