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1271253d9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 Invest A/S</w:t>
      </w:r>
    </w:p>
    <w:sectPr>
      <w:headerReference xmlns:r="http://schemas.openxmlformats.org/officeDocument/2006/relationships" w:type="default" r:id="R308392d865af4a40"/>
      <w:footerReference xmlns:r="http://schemas.openxmlformats.org/officeDocument/2006/relationships" w:type="default" r:id="Ra1416dd17f8b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392d865af4a40" /><Relationship Type="http://schemas.openxmlformats.org/officeDocument/2006/relationships/footer" Target="/word/footer1.xml" Id="Ra1416dd17f8b4149" /></Relationships>
</file>