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ab2be96b14a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STAX CAPITAL AS</w:t>
      </w:r>
    </w:p>
    <w:sectPr>
      <w:headerReference xmlns:r="http://schemas.openxmlformats.org/officeDocument/2006/relationships" w:type="default" r:id="R27e277de60674546"/>
      <w:footerReference xmlns:r="http://schemas.openxmlformats.org/officeDocument/2006/relationships" w:type="default" r:id="Rbb35745bba2e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STAX CAPITAL AS   ·   Org.nr 918 574 085   ·   Hovfaret 4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277de60674546" /><Relationship Type="http://schemas.openxmlformats.org/officeDocument/2006/relationships/footer" Target="/word/footer1.xml" Id="Rbb35745bba2e4fa7" /></Relationships>
</file>