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ceb44bc92a42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Straume,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COPARTNER INVEST AS</w:t>
      </w:r>
    </w:p>
    <w:sectPr>
      <w:headerReference xmlns:r="http://schemas.openxmlformats.org/officeDocument/2006/relationships" w:type="default" r:id="R5c6aeae88ed84954"/>
      <w:footerReference xmlns:r="http://schemas.openxmlformats.org/officeDocument/2006/relationships" w:type="default" r:id="R8d97643b998f43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COPARTNER INVEST AS   ·   Org.nr 918 702 717   ·   Idrettsvegen 144   ·   5353 STRAUME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COPARTNER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6aeae88ed84954" /><Relationship Type="http://schemas.openxmlformats.org/officeDocument/2006/relationships/footer" Target="/word/footer1.xml" Id="R8d97643b998f4395" /></Relationships>
</file>