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44aa6b645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GRØNENG KAPITAL AS.</w:t>
      </w:r>
    </w:p>
    <w:sectPr>
      <w:headerReference xmlns:r="http://schemas.openxmlformats.org/officeDocument/2006/relationships" w:type="default" r:id="Refab93ea7bb74684"/>
      <w:footerReference xmlns:r="http://schemas.openxmlformats.org/officeDocument/2006/relationships" w:type="default" r:id="Rd6885c04218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b93ea7bb74684" /><Relationship Type="http://schemas.openxmlformats.org/officeDocument/2006/relationships/footer" Target="/word/footer1.xml" Id="Rd6885c04218b48f1" /></Relationships>
</file>