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2463edb2f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HERMAR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bcffac21a5464ea6"/>
      <w:footerReference xmlns:r="http://schemas.openxmlformats.org/officeDocument/2006/relationships" w:type="default" r:id="Re28365b1ba8a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fac21a5464ea6" /><Relationship Type="http://schemas.openxmlformats.org/officeDocument/2006/relationships/footer" Target="/word/footer1.xml" Id="Re28365b1ba8a4804" /></Relationships>
</file>