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5e42cbfad4f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JEALT INVEST AS</w:t>
      </w:r>
    </w:p>
    <w:sectPr>
      <w:headerReference xmlns:r="http://schemas.openxmlformats.org/officeDocument/2006/relationships" w:type="default" r:id="R3226371ab62c4ef3"/>
      <w:footerReference xmlns:r="http://schemas.openxmlformats.org/officeDocument/2006/relationships" w:type="default" r:id="R08695ece7ba047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JEALT INVEST AS   ·   Org.nr 918 994 262   ·   c/o Steinar Wehus, Løkkeveien 3   ·   4616 KRISTIANSAND S   ·   steinar.wehus@gmail.com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JEALT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26371ab62c4ef3" /><Relationship Type="http://schemas.openxmlformats.org/officeDocument/2006/relationships/footer" Target="/word/footer1.xml" Id="R08695ece7ba047f3" /></Relationships>
</file>