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b6f2bd6954b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AVINA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7cf7b0541c44bb4"/>
      <w:footerReference xmlns:r="http://schemas.openxmlformats.org/officeDocument/2006/relationships" w:type="default" r:id="R45a1f18cd92f40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f7b0541c44bb4" /><Relationship Type="http://schemas.openxmlformats.org/officeDocument/2006/relationships/footer" Target="/word/footer1.xml" Id="R45a1f18cd92f404b" /></Relationships>
</file>