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15171a25a4d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JOMACH AS</w:t>
      </w:r>
    </w:p>
    <w:sectPr>
      <w:headerReference xmlns:r="http://schemas.openxmlformats.org/officeDocument/2006/relationships" w:type="default" r:id="R8a022a4de3c44796"/>
      <w:footerReference xmlns:r="http://schemas.openxmlformats.org/officeDocument/2006/relationships" w:type="default" r:id="R3f334e0186b74f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22a4de3c44796" /><Relationship Type="http://schemas.openxmlformats.org/officeDocument/2006/relationships/footer" Target="/word/footer1.xml" Id="R3f334e0186b74ffe" /></Relationships>
</file>