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da052c35f749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ECO INVESTMENT AS</w:t>
      </w:r>
    </w:p>
    <w:sectPr>
      <w:headerReference xmlns:r="http://schemas.openxmlformats.org/officeDocument/2006/relationships" w:type="default" r:id="R58c2e653c91d47f5"/>
      <w:footerReference xmlns:r="http://schemas.openxmlformats.org/officeDocument/2006/relationships" w:type="default" r:id="R6ffec465ed0a44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ECO INVESTMENT AS   ·   Org.nr 919 725 265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ECO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c2e653c91d47f5" /><Relationship Type="http://schemas.openxmlformats.org/officeDocument/2006/relationships/footer" Target="/word/footer1.xml" Id="R6ffec465ed0a4418" /></Relationships>
</file>