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7e9188b47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74ce3c5b44baa"/>
      <w:footerReference xmlns:r="http://schemas.openxmlformats.org/officeDocument/2006/relationships" w:type="default" r:id="Raa0fd807cb05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TOHO AS   ·   Org.nr 919 941 766   ·   Bønesskogen 230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74ce3c5b44baa" /><Relationship Type="http://schemas.openxmlformats.org/officeDocument/2006/relationships/footer" Target="/word/footer1.xml" Id="Raa0fd807cb05419a" /></Relationships>
</file>