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032060fd8140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OCCASIONE BY OLAISEN AS, org.nr 919 977 892,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OCCASIONE BY OLAISEN AS</w:t>
      </w:r>
    </w:p>
    <w:sectPr>
      <w:headerReference xmlns:r="http://schemas.openxmlformats.org/officeDocument/2006/relationships" w:type="default" r:id="R5bcc6c3ceb2842ce"/>
      <w:footerReference xmlns:r="http://schemas.openxmlformats.org/officeDocument/2006/relationships" w:type="default" r:id="Rdadadac8ec28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OCCASIONE BY OLAISEN AS   ·   Org.nr 919 977 892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OCCASIONE BY OLAISEN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cc6c3ceb2842ce" /><Relationship Type="http://schemas.openxmlformats.org/officeDocument/2006/relationships/footer" Target="/word/footer1.xml" Id="Rdadadac8ec284cdd" /></Relationships>
</file>