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f0ac837df4c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REGNESTAV AS</w:t>
      </w:r>
    </w:p>
    <w:sectPr>
      <w:headerReference xmlns:r="http://schemas.openxmlformats.org/officeDocument/2006/relationships" w:type="default" r:id="R6bf772a10f694df2"/>
      <w:footerReference xmlns:r="http://schemas.openxmlformats.org/officeDocument/2006/relationships" w:type="default" r:id="R1e1e6599b208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REGNESTAV AS   ·   Org.nr 920 143 768   ·   Solbråtanveien 74B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REGNESTAV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72a10f694df2" /><Relationship Type="http://schemas.openxmlformats.org/officeDocument/2006/relationships/footer" Target="/word/footer1.xml" Id="R1e1e6599b20846a0" /></Relationships>
</file>