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ffa1dd45f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GRANDIFLORA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1915bb5cce964ed9"/>
      <w:footerReference xmlns:r="http://schemas.openxmlformats.org/officeDocument/2006/relationships" w:type="default" r:id="R54267e944ec5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5bb5cce964ed9" /><Relationship Type="http://schemas.openxmlformats.org/officeDocument/2006/relationships/footer" Target="/word/footer1.xml" Id="R54267e944ec54544" /></Relationships>
</file>