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54ebcefa54c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HEIM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KOMMUNE</w:t>
      </w:r>
    </w:p>
    <w:sectPr>
      <w:headerReference xmlns:r="http://schemas.openxmlformats.org/officeDocument/2006/relationships" w:type="default" r:id="R2493a6b1cfe845f5"/>
      <w:footerReference xmlns:r="http://schemas.openxmlformats.org/officeDocument/2006/relationships" w:type="default" r:id="R9008c3abe494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KOMMUNE   ·   Org.nr 920 920 004   ·   Trondheimsveien 1   ·   7200 KYRKSÆTERØRA   ·   Tlf. 72 46 00 00   ·   post@heim.kommune.no   ·   heim.kommune.no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3a6b1cfe845f5" /><Relationship Type="http://schemas.openxmlformats.org/officeDocument/2006/relationships/footer" Target="/word/footer1.xml" Id="R9008c3abe4944248" /></Relationships>
</file>