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1a51bf0e4c47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Naustbukta,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RKD INVEST AS</w:t>
      </w:r>
    </w:p>
    <w:sectPr>
      <w:headerReference xmlns:r="http://schemas.openxmlformats.org/officeDocument/2006/relationships" w:type="default" r:id="R63d9d7d7739b4ba2"/>
      <w:footerReference xmlns:r="http://schemas.openxmlformats.org/officeDocument/2006/relationships" w:type="default" r:id="R010f8b3a4e9549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RKD INVEST AS   ·   Org.nr 920 935 575   ·   Maren F. Sverdrups veg 307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RKD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d9d7d7739b4ba2" /><Relationship Type="http://schemas.openxmlformats.org/officeDocument/2006/relationships/footer" Target="/word/footer1.xml" Id="R010f8b3a4e954988" /></Relationships>
</file>