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391bc7b65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AKSJELAG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7692dc8814254808"/>
      <w:footerReference xmlns:r="http://schemas.openxmlformats.org/officeDocument/2006/relationships" w:type="default" r:id="Raedbdd79d786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2dc8814254808" /><Relationship Type="http://schemas.openxmlformats.org/officeDocument/2006/relationships/footer" Target="/word/footer1.xml" Id="Raedbdd79d7864a79" /></Relationships>
</file>