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d3de4dc7e41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SPARDAMA INVEST AS, org.nr 921 145 950,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e62cf9d01a024db6"/>
      <w:footerReference xmlns:r="http://schemas.openxmlformats.org/officeDocument/2006/relationships" w:type="default" r:id="Rab92667922c6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cf9d01a024db6" /><Relationship Type="http://schemas.openxmlformats.org/officeDocument/2006/relationships/footer" Target="/word/footer1.xml" Id="Rab92667922c64a99" /></Relationships>
</file>