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8e8fc16774d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Rykkinn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SPARDAMA INVEST AS.</w:t>
      </w:r>
    </w:p>
    <w:sectPr>
      <w:headerReference xmlns:r="http://schemas.openxmlformats.org/officeDocument/2006/relationships" w:type="default" r:id="Rf34daead235c4677"/>
      <w:footerReference xmlns:r="http://schemas.openxmlformats.org/officeDocument/2006/relationships" w:type="default" r:id="R47c0ec82b5ab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SPARDAMA INVEST AS   ·   Org.nr 921 145 950   ·   Saubakken 20   ·   1349 RYKKINN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SPARDAMA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daead235c4677" /><Relationship Type="http://schemas.openxmlformats.org/officeDocument/2006/relationships/footer" Target="/word/footer1.xml" Id="R47c0ec82b5ab43a8" /></Relationships>
</file>