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1b5e7584ce4d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TENNANT SONS &amp; CO AS</w:t>
      </w:r>
    </w:p>
    <w:sectPr>
      <w:headerReference xmlns:r="http://schemas.openxmlformats.org/officeDocument/2006/relationships" w:type="default" r:id="R1a959e0725b14468"/>
      <w:footerReference xmlns:r="http://schemas.openxmlformats.org/officeDocument/2006/relationships" w:type="default" r:id="Rad15ba91f6bc4c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59e0725b14468" /><Relationship Type="http://schemas.openxmlformats.org/officeDocument/2006/relationships/footer" Target="/word/footer1.xml" Id="Rad15ba91f6bc4cb7" /></Relationships>
</file>