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9e493a8aa34c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ORIENTED GROUP AS</w:t>
      </w:r>
    </w:p>
    <w:sectPr>
      <w:headerReference xmlns:r="http://schemas.openxmlformats.org/officeDocument/2006/relationships" w:type="default" r:id="R2eac86f23dd5464f"/>
      <w:footerReference xmlns:r="http://schemas.openxmlformats.org/officeDocument/2006/relationships" w:type="default" r:id="R0883e93572b643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ORIENTED GROUP AS   ·   Org.nr 921 187 351   ·   c/o Haga, Kornstadveien 465   ·   6531 AVERØY   ·   stein@orientedgroup.com   ·   www.multimedianordic.no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ORIENTED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ac86f23dd5464f" /><Relationship Type="http://schemas.openxmlformats.org/officeDocument/2006/relationships/footer" Target="/word/footer1.xml" Id="R0883e93572b643fa" /></Relationships>
</file>