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adc0562af34a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FAGHUS AS</w:t>
      </w:r>
    </w:p>
    <w:sectPr>
      <w:headerReference xmlns:r="http://schemas.openxmlformats.org/officeDocument/2006/relationships" w:type="default" r:id="Rcc07327cc3b041c5"/>
      <w:footerReference xmlns:r="http://schemas.openxmlformats.org/officeDocument/2006/relationships" w:type="default" r:id="R65ff7f2d2990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FAGHUS AS   ·   Org.nr 921 437 587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07327cc3b041c5" /><Relationship Type="http://schemas.openxmlformats.org/officeDocument/2006/relationships/footer" Target="/word/footer1.xml" Id="R65ff7f2d299042d7" /></Relationships>
</file>