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3c6a62ada244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CRU ASSET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CRU ASSET MANAGEMENT AS</w:t>
      </w:r>
    </w:p>
    <w:sectPr>
      <w:headerReference xmlns:r="http://schemas.openxmlformats.org/officeDocument/2006/relationships" w:type="default" r:id="R1483d762b7a543fd"/>
      <w:footerReference xmlns:r="http://schemas.openxmlformats.org/officeDocument/2006/relationships" w:type="default" r:id="Rce725c2d586142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CRU ASSET MANAGEMENT AS   ·   Org.nr 921 635 435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CRU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83d762b7a543fd" /><Relationship Type="http://schemas.openxmlformats.org/officeDocument/2006/relationships/footer" Target="/word/footer1.xml" Id="Rce725c2d586142af" /></Relationships>
</file>