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e0d34098c43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CRU ASSET MANAGEMENT AS</w:t>
      </w:r>
    </w:p>
    <w:sectPr>
      <w:headerReference xmlns:r="http://schemas.openxmlformats.org/officeDocument/2006/relationships" w:type="default" r:id="R8e2d9d9153094aad"/>
      <w:footerReference xmlns:r="http://schemas.openxmlformats.org/officeDocument/2006/relationships" w:type="default" r:id="R8d3f0297be95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CRU ASSET MANAGEMENT AS   ·   Org.nr 921 635 435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CRU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d9d9153094aad" /><Relationship Type="http://schemas.openxmlformats.org/officeDocument/2006/relationships/footer" Target="/word/footer1.xml" Id="R8d3f0297be954323" /></Relationships>
</file>