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5fc79a62749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BRATTOPSA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Færvik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Færvik,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BRATTOPSA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4815b1cb00460c"/>
      <w:footerReference xmlns:r="http://schemas.openxmlformats.org/officeDocument/2006/relationships" w:type="default" r:id="R504392c4652b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BRATTOPSA INVEST AS   ·   Org.nr 921 855 435   ·   c/o Anne Hestness Trommestad, Tybakken 36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BRATTOPSA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815b1cb00460c" /><Relationship Type="http://schemas.openxmlformats.org/officeDocument/2006/relationships/footer" Target="/word/footer1.xml" Id="R504392c4652b41b0" /></Relationships>
</file>