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4dda2ac5d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CAPITAL AS</w:t>
      </w:r>
    </w:p>
    <w:sectPr>
      <w:headerReference xmlns:r="http://schemas.openxmlformats.org/officeDocument/2006/relationships" w:type="default" r:id="Rcdc61248715145b4"/>
      <w:footerReference xmlns:r="http://schemas.openxmlformats.org/officeDocument/2006/relationships" w:type="default" r:id="R886b70e8b849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CAPITAL AS   ·   Org.nr 921 961 618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61248715145b4" /><Relationship Type="http://schemas.openxmlformats.org/officeDocument/2006/relationships/footer" Target="/word/footer1.xml" Id="R886b70e8b84942f3" /></Relationships>
</file>