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373b95111948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RM FINANS AS</w:t>
      </w:r>
    </w:p>
    <w:sectPr>
      <w:headerReference xmlns:r="http://schemas.openxmlformats.org/officeDocument/2006/relationships" w:type="default" r:id="R6d5afbe55dcf49c1"/>
      <w:footerReference xmlns:r="http://schemas.openxmlformats.org/officeDocument/2006/relationships" w:type="default" r:id="R2bf36adfea8f4e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RM FINANS AS   ·   Org.nr 921 967 144   ·  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RM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5afbe55dcf49c1" /><Relationship Type="http://schemas.openxmlformats.org/officeDocument/2006/relationships/footer" Target="/word/footer1.xml" Id="R2bf36adfea8f4e80" /></Relationships>
</file>