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ca43e9c6b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REVISORPARTNER AS</w:t>
      </w:r>
    </w:p>
    <w:sectPr>
      <w:headerReference xmlns:r="http://schemas.openxmlformats.org/officeDocument/2006/relationships" w:type="default" r:id="Rebadce2c07794b31"/>
      <w:footerReference xmlns:r="http://schemas.openxmlformats.org/officeDocument/2006/relationships" w:type="default" r:id="Rbb3b65ffd347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REVISORPARTNER AS   ·   Org.nr 922 105 170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dce2c07794b31" /><Relationship Type="http://schemas.openxmlformats.org/officeDocument/2006/relationships/footer" Target="/word/footer1.xml" Id="Rbb3b65ffd34742f7" /></Relationships>
</file>