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3f83651cd440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JAREN INDUSTRIER AS</w:t>
      </w:r>
    </w:p>
    <w:sectPr>
      <w:headerReference xmlns:r="http://schemas.openxmlformats.org/officeDocument/2006/relationships" w:type="default" r:id="R347f8716e81f4e93"/>
      <w:footerReference xmlns:r="http://schemas.openxmlformats.org/officeDocument/2006/relationships" w:type="default" r:id="Rdc384ce1c64d45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JAREN INDUSTRIER AS   ·   Org.nr 922 360 650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7f8716e81f4e93" /><Relationship Type="http://schemas.openxmlformats.org/officeDocument/2006/relationships/footer" Target="/word/footer1.xml" Id="Rdc384ce1c64d45f3" /></Relationships>
</file>