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fab42f7044f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JAREN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JAREN INDUSTRIER AS</w:t>
      </w:r>
    </w:p>
    <w:sectPr>
      <w:headerReference xmlns:r="http://schemas.openxmlformats.org/officeDocument/2006/relationships" w:type="default" r:id="Re360acb0072b41c5"/>
      <w:footerReference xmlns:r="http://schemas.openxmlformats.org/officeDocument/2006/relationships" w:type="default" r:id="Rdabf720130f5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JAREN INDUSTRIER AS   ·   Org.nr 922 360 650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JAREN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0acb0072b41c5" /><Relationship Type="http://schemas.openxmlformats.org/officeDocument/2006/relationships/footer" Target="/word/footer1.xml" Id="Rdabf720130f54aa3" /></Relationships>
</file>