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24ec6ca4c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SPAR10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SPAR10 AS</w:t>
      </w:r>
    </w:p>
    <w:sectPr>
      <w:headerReference xmlns:r="http://schemas.openxmlformats.org/officeDocument/2006/relationships" w:type="default" r:id="Ra1a35287d9054d9a"/>
      <w:footerReference xmlns:r="http://schemas.openxmlformats.org/officeDocument/2006/relationships" w:type="default" r:id="R983cab2a2ece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SPAR10 AS   ·   Org.nr 922 898 588   ·   Kari Trestakks vei 15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35287d9054d9a" /><Relationship Type="http://schemas.openxmlformats.org/officeDocument/2006/relationships/footer" Target="/word/footer1.xml" Id="R983cab2a2ece4c90" /></Relationships>
</file>