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525c8a1404e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MYHROS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Olsvik,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089353c8b4ee4aff"/>
      <w:footerReference xmlns:r="http://schemas.openxmlformats.org/officeDocument/2006/relationships" w:type="default" r:id="Re6696bde67a0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353c8b4ee4aff" /><Relationship Type="http://schemas.openxmlformats.org/officeDocument/2006/relationships/footer" Target="/word/footer1.xml" Id="Re6696bde67a04a51" /></Relationships>
</file>