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f620a5727249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Olsvik,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MYHROS AS</w:t>
      </w:r>
    </w:p>
    <w:sectPr>
      <w:headerReference xmlns:r="http://schemas.openxmlformats.org/officeDocument/2006/relationships" w:type="default" r:id="R556473c1a47d4882"/>
      <w:footerReference xmlns:r="http://schemas.openxmlformats.org/officeDocument/2006/relationships" w:type="default" r:id="R9ff0ede0c691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MYHROS AS   ·   Org.nr 923 138 366   ·   c/o Rune Myhre Rosvold, Fæsteråsen 94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6473c1a47d4882" /><Relationship Type="http://schemas.openxmlformats.org/officeDocument/2006/relationships/footer" Target="/word/footer1.xml" Id="R9ff0ede0c6914156" /></Relationships>
</file>