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548c3f0e34f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VANAHALL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VANAHALL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5f93ac2fa42c7"/>
      <w:footerReference xmlns:r="http://schemas.openxmlformats.org/officeDocument/2006/relationships" w:type="default" r:id="R935a77287009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VANAHALL AS   ·   Org.nr 923 610 111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5f93ac2fa42c7" /><Relationship Type="http://schemas.openxmlformats.org/officeDocument/2006/relationships/footer" Target="/word/footer1.xml" Id="R935a772870094cf1" /></Relationships>
</file>