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b778c0f12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2c4fcb04c4434"/>
      <w:footerReference xmlns:r="http://schemas.openxmlformats.org/officeDocument/2006/relationships" w:type="default" r:id="Raa990ec470ff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STORMAST AS   ·   Org.nr 923 976 612   ·   c/o Anton Lorenz Bondesen, Halvdan Svartes gate 46E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2c4fcb04c4434" /><Relationship Type="http://schemas.openxmlformats.org/officeDocument/2006/relationships/footer" Target="/word/footer1.xml" Id="Raa990ec470ff4989" /></Relationships>
</file>