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d0c744976d4c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AFALCH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AFALCH INVEST AS</w:t>
      </w:r>
    </w:p>
    <w:sectPr>
      <w:headerReference xmlns:r="http://schemas.openxmlformats.org/officeDocument/2006/relationships" w:type="default" r:id="R5302f24e49b34968"/>
      <w:footerReference xmlns:r="http://schemas.openxmlformats.org/officeDocument/2006/relationships" w:type="default" r:id="R8e3c98ccea9a4f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AFALCH INVEST AS   ·   Org.nr 923 993 746   ·   c/o Arild Falch, Damsgårdsveien 95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AFALCH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02f24e49b34968" /><Relationship Type="http://schemas.openxmlformats.org/officeDocument/2006/relationships/footer" Target="/word/footer1.xml" Id="R8e3c98ccea9a4fff" /></Relationships>
</file>