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8d576446d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MELESIO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MANAGEMENT AS</w:t>
      </w:r>
    </w:p>
    <w:sectPr>
      <w:headerReference xmlns:r="http://schemas.openxmlformats.org/officeDocument/2006/relationships" w:type="default" r:id="R026257d3e039413f"/>
      <w:footerReference xmlns:r="http://schemas.openxmlformats.org/officeDocument/2006/relationships" w:type="default" r:id="Ra5479599e7c3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257d3e039413f" /><Relationship Type="http://schemas.openxmlformats.org/officeDocument/2006/relationships/footer" Target="/word/footer1.xml" Id="Ra5479599e7c3472b" /></Relationships>
</file>